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435F" w14:textId="77777777" w:rsidR="006D12A9" w:rsidRPr="007E162B" w:rsidRDefault="006D12A9" w:rsidP="006166BC">
      <w:pPr>
        <w:jc w:val="both"/>
        <w:rPr>
          <w:rFonts w:cstheme="minorHAnsi"/>
          <w:b/>
          <w:bCs/>
          <w:lang w:val="en-GB"/>
        </w:rPr>
      </w:pPr>
    </w:p>
    <w:p w14:paraId="50AF0493" w14:textId="7ED83024" w:rsidR="007E162B" w:rsidRPr="007E162B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7E162B">
        <w:rPr>
          <w:rFonts w:asciiTheme="minorHAnsi" w:hAnsiTheme="minorHAnsi" w:cstheme="minorHAnsi"/>
          <w:b/>
          <w:bCs/>
          <w:lang w:val="en-GB"/>
        </w:rPr>
        <w:t>Foundations of Private Law I</w:t>
      </w:r>
    </w:p>
    <w:p w14:paraId="2D1D71E9" w14:textId="77777777" w:rsidR="007E162B" w:rsidRPr="007E162B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6785D4F1" w14:textId="3CB94ED9" w:rsidR="00524A94" w:rsidRPr="00524A94" w:rsidRDefault="00524A94" w:rsidP="003304AF">
      <w:pPr>
        <w:pStyle w:val="Bezmezer"/>
        <w:jc w:val="center"/>
        <w:rPr>
          <w:rFonts w:asciiTheme="minorHAnsi" w:hAnsiTheme="minorHAnsi" w:cstheme="minorHAnsi"/>
          <w:lang w:val="en-GB"/>
        </w:rPr>
      </w:pPr>
      <w:r w:rsidRPr="00524A94">
        <w:rPr>
          <w:rFonts w:asciiTheme="minorHAnsi" w:hAnsiTheme="minorHAnsi" w:cstheme="minorHAnsi"/>
          <w:b/>
          <w:bCs/>
          <w:lang w:val="en-GB"/>
        </w:rPr>
        <w:t>3</w:t>
      </w:r>
      <w:r w:rsidRPr="00524A94">
        <w:rPr>
          <w:rFonts w:asciiTheme="minorHAnsi" w:hAnsiTheme="minorHAnsi" w:cstheme="minorHAnsi"/>
          <w:b/>
          <w:bCs/>
          <w:lang w:val="en-GB"/>
        </w:rPr>
        <w:t>.</w:t>
      </w:r>
      <w:r w:rsidRPr="00524A94">
        <w:rPr>
          <w:rFonts w:asciiTheme="minorHAnsi" w:hAnsiTheme="minorHAnsi" w:cstheme="minorHAnsi"/>
          <w:b/>
          <w:bCs/>
          <w:lang w:val="en-GB"/>
        </w:rPr>
        <w:t xml:space="preserve"> Natural Persons</w:t>
      </w:r>
    </w:p>
    <w:p w14:paraId="1446FCBE" w14:textId="77777777" w:rsidR="00524A94" w:rsidRPr="00524A94" w:rsidRDefault="00524A94" w:rsidP="003304AF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025ABAAD" w14:textId="77777777" w:rsidR="00524A94" w:rsidRPr="003304AF" w:rsidRDefault="00524A94" w:rsidP="003304A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>1) Which statement best reflects the legal concept of a “person” in civil law?</w:t>
      </w:r>
    </w:p>
    <w:p w14:paraId="6DB8346B" w14:textId="70321CD4" w:rsidR="00524A94" w:rsidRPr="003304AF" w:rsidRDefault="00524A94" w:rsidP="003304A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 xml:space="preserve">a) </w:t>
      </w:r>
      <w:r w:rsidR="003304AF">
        <w:rPr>
          <w:rFonts w:asciiTheme="minorHAnsi" w:hAnsiTheme="minorHAnsi" w:cstheme="minorHAnsi"/>
          <w:lang w:val="en-GB"/>
        </w:rPr>
        <w:t>A</w:t>
      </w:r>
      <w:r w:rsidRPr="003304AF">
        <w:rPr>
          <w:rFonts w:asciiTheme="minorHAnsi" w:hAnsiTheme="minorHAnsi" w:cstheme="minorHAnsi"/>
          <w:lang w:val="en-GB"/>
        </w:rPr>
        <w:t xml:space="preserve"> person is exclusively a human being regardless of intellectual capacity</w:t>
      </w:r>
    </w:p>
    <w:p w14:paraId="4EBFE834" w14:textId="1730BED3" w:rsidR="00524A94" w:rsidRPr="003304AF" w:rsidRDefault="00524A94" w:rsidP="003304A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 xml:space="preserve">b) </w:t>
      </w:r>
      <w:r w:rsidR="003304AF">
        <w:rPr>
          <w:rFonts w:asciiTheme="minorHAnsi" w:hAnsiTheme="minorHAnsi" w:cstheme="minorHAnsi"/>
          <w:lang w:val="en-GB"/>
        </w:rPr>
        <w:t>A</w:t>
      </w:r>
      <w:r w:rsidRPr="003304AF">
        <w:rPr>
          <w:rFonts w:asciiTheme="minorHAnsi" w:hAnsiTheme="minorHAnsi" w:cstheme="minorHAnsi"/>
          <w:lang w:val="en-GB"/>
        </w:rPr>
        <w:t xml:space="preserve"> person is any entity capable of having rights and duties under the legal order</w:t>
      </w:r>
    </w:p>
    <w:p w14:paraId="333C030F" w14:textId="025E561A" w:rsidR="00524A94" w:rsidRPr="003304AF" w:rsidRDefault="00524A94" w:rsidP="003304A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 xml:space="preserve">c) </w:t>
      </w:r>
      <w:r w:rsidR="003304AF">
        <w:rPr>
          <w:rFonts w:asciiTheme="minorHAnsi" w:hAnsiTheme="minorHAnsi" w:cstheme="minorHAnsi"/>
          <w:lang w:val="en-GB"/>
        </w:rPr>
        <w:t>A</w:t>
      </w:r>
      <w:r w:rsidRPr="003304AF">
        <w:rPr>
          <w:rFonts w:asciiTheme="minorHAnsi" w:hAnsiTheme="minorHAnsi" w:cstheme="minorHAnsi"/>
          <w:lang w:val="en-GB"/>
        </w:rPr>
        <w:t xml:space="preserve"> person is defined by social roles rather than legal attributes</w:t>
      </w:r>
    </w:p>
    <w:p w14:paraId="204E2D12" w14:textId="77777777" w:rsidR="00524A94" w:rsidRPr="003304AF" w:rsidRDefault="00524A94" w:rsidP="003304AF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7223BE1D" w14:textId="77777777" w:rsidR="00524A94" w:rsidRPr="003304AF" w:rsidRDefault="00524A94" w:rsidP="003304A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>2) Why does the Civil Code state that “only a person has rights and duties”?</w:t>
      </w:r>
    </w:p>
    <w:p w14:paraId="60414FAD" w14:textId="147634F8" w:rsidR="00524A94" w:rsidRPr="003304AF" w:rsidRDefault="00524A94" w:rsidP="003304AF">
      <w:pPr>
        <w:pStyle w:val="Bezmezer"/>
        <w:ind w:left="567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 xml:space="preserve">a) </w:t>
      </w:r>
      <w:r w:rsidR="003304AF">
        <w:rPr>
          <w:rFonts w:asciiTheme="minorHAnsi" w:hAnsiTheme="minorHAnsi" w:cstheme="minorHAnsi"/>
          <w:lang w:val="en-GB"/>
        </w:rPr>
        <w:t>T</w:t>
      </w:r>
      <w:r w:rsidRPr="003304AF">
        <w:rPr>
          <w:rFonts w:asciiTheme="minorHAnsi" w:hAnsiTheme="minorHAnsi" w:cstheme="minorHAnsi"/>
          <w:lang w:val="en-GB"/>
        </w:rPr>
        <w:t>o emphasize that rights and duties cannot be attributed to entities without legal personality</w:t>
      </w:r>
    </w:p>
    <w:p w14:paraId="449A847A" w14:textId="05E47CD5" w:rsidR="00524A94" w:rsidRPr="003304AF" w:rsidRDefault="00524A94" w:rsidP="003304AF">
      <w:pPr>
        <w:pStyle w:val="Bezmezer"/>
        <w:ind w:left="567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 xml:space="preserve">b) </w:t>
      </w:r>
      <w:r w:rsidR="003304AF">
        <w:rPr>
          <w:rFonts w:asciiTheme="minorHAnsi" w:hAnsiTheme="minorHAnsi" w:cstheme="minorHAnsi"/>
          <w:lang w:val="en-GB"/>
        </w:rPr>
        <w:t>T</w:t>
      </w:r>
      <w:r w:rsidRPr="003304AF">
        <w:rPr>
          <w:rFonts w:asciiTheme="minorHAnsi" w:hAnsiTheme="minorHAnsi" w:cstheme="minorHAnsi"/>
          <w:lang w:val="en-GB"/>
        </w:rPr>
        <w:t>o exclude legal persons from holding rights and duties</w:t>
      </w:r>
    </w:p>
    <w:p w14:paraId="76D913FC" w14:textId="6F88D10E" w:rsidR="00524A94" w:rsidRPr="003304AF" w:rsidRDefault="00524A94" w:rsidP="003304AF">
      <w:pPr>
        <w:pStyle w:val="Bezmezer"/>
        <w:ind w:left="567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 xml:space="preserve">c) </w:t>
      </w:r>
      <w:r w:rsidR="003304AF">
        <w:rPr>
          <w:rFonts w:asciiTheme="minorHAnsi" w:hAnsiTheme="minorHAnsi" w:cstheme="minorHAnsi"/>
          <w:lang w:val="en-GB"/>
        </w:rPr>
        <w:t>T</w:t>
      </w:r>
      <w:r w:rsidRPr="003304AF">
        <w:rPr>
          <w:rFonts w:asciiTheme="minorHAnsi" w:hAnsiTheme="minorHAnsi" w:cstheme="minorHAnsi"/>
          <w:lang w:val="en-GB"/>
        </w:rPr>
        <w:t>o limit rights exclusively to natural persons</w:t>
      </w:r>
    </w:p>
    <w:p w14:paraId="00E09852" w14:textId="77777777" w:rsidR="00524A94" w:rsidRPr="003304AF" w:rsidRDefault="00524A94" w:rsidP="003304AF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43403950" w14:textId="77777777" w:rsidR="00524A94" w:rsidRPr="003304AF" w:rsidRDefault="00524A94" w:rsidP="003304A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>3) Which statement correctly describes legal personality?</w:t>
      </w:r>
    </w:p>
    <w:p w14:paraId="11E37C65" w14:textId="77777777" w:rsidR="00524A94" w:rsidRPr="003304AF" w:rsidRDefault="00524A94" w:rsidP="003304A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>a) It is the ability to make juridical acts.</w:t>
      </w:r>
    </w:p>
    <w:p w14:paraId="5F27F4D3" w14:textId="77777777" w:rsidR="00524A94" w:rsidRPr="003304AF" w:rsidRDefault="00524A94" w:rsidP="003304A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>b) It is a subjective right that can be waived.</w:t>
      </w:r>
    </w:p>
    <w:p w14:paraId="1AE81D18" w14:textId="77777777" w:rsidR="00524A94" w:rsidRPr="003304AF" w:rsidRDefault="00524A94" w:rsidP="003304A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>c) It is the capacity to have rights and duties within the legal order.</w:t>
      </w:r>
    </w:p>
    <w:p w14:paraId="55B0DE69" w14:textId="77777777" w:rsidR="00524A94" w:rsidRPr="003304AF" w:rsidRDefault="00524A94" w:rsidP="003304AF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7D5140ED" w14:textId="77777777" w:rsidR="00524A94" w:rsidRPr="003304AF" w:rsidRDefault="00524A94" w:rsidP="003304A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>4) Which of the following best defines legal capacity?</w:t>
      </w:r>
    </w:p>
    <w:p w14:paraId="3134BBAF" w14:textId="77777777" w:rsidR="00524A94" w:rsidRPr="003304AF" w:rsidRDefault="00524A94" w:rsidP="003304AF">
      <w:pPr>
        <w:pStyle w:val="Bezmezer"/>
        <w:ind w:left="567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>a) The ability to be a party to proceedings.</w:t>
      </w:r>
    </w:p>
    <w:p w14:paraId="4F10FE84" w14:textId="77777777" w:rsidR="00524A94" w:rsidRPr="003304AF" w:rsidRDefault="00524A94" w:rsidP="003304AF">
      <w:pPr>
        <w:pStyle w:val="Bezmezer"/>
        <w:ind w:left="567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>b) The capacity to acquire rights and assume duties through one’s own juridical acts.</w:t>
      </w:r>
    </w:p>
    <w:p w14:paraId="5A00F4E7" w14:textId="77777777" w:rsidR="00524A94" w:rsidRPr="003304AF" w:rsidRDefault="00524A94" w:rsidP="003304AF">
      <w:pPr>
        <w:pStyle w:val="Bezmezer"/>
        <w:ind w:left="567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>c) The status of being a legal person.</w:t>
      </w:r>
    </w:p>
    <w:p w14:paraId="71C031C8" w14:textId="77777777" w:rsidR="00524A94" w:rsidRPr="003304AF" w:rsidRDefault="00524A94" w:rsidP="003304AF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7542CD20" w14:textId="77777777" w:rsidR="00524A94" w:rsidRPr="003304AF" w:rsidRDefault="00524A94" w:rsidP="003304AF">
      <w:pPr>
        <w:pStyle w:val="Bezmezer"/>
        <w:ind w:left="284" w:hanging="284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 xml:space="preserve">5) Which of the following best illustrates the scope of personality rights under Czech civil law? It entitles a person to: </w:t>
      </w:r>
    </w:p>
    <w:p w14:paraId="1EC42E0D" w14:textId="2C968996" w:rsidR="00524A94" w:rsidRPr="003304AF" w:rsidRDefault="00524A94" w:rsidP="003304A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 xml:space="preserve">a) </w:t>
      </w:r>
      <w:r w:rsidR="003304AF">
        <w:rPr>
          <w:rFonts w:asciiTheme="minorHAnsi" w:hAnsiTheme="minorHAnsi" w:cstheme="minorHAnsi"/>
          <w:lang w:val="en-GB"/>
        </w:rPr>
        <w:t>V</w:t>
      </w:r>
      <w:r w:rsidRPr="003304AF">
        <w:rPr>
          <w:rFonts w:asciiTheme="minorHAnsi" w:hAnsiTheme="minorHAnsi" w:cstheme="minorHAnsi"/>
          <w:lang w:val="en-GB"/>
        </w:rPr>
        <w:t>ote in parliamentary elections</w:t>
      </w:r>
    </w:p>
    <w:p w14:paraId="67277213" w14:textId="0ED804EC" w:rsidR="00524A94" w:rsidRPr="003304AF" w:rsidRDefault="00524A94" w:rsidP="003304A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 xml:space="preserve">b) </w:t>
      </w:r>
      <w:r w:rsidR="003304AF">
        <w:rPr>
          <w:rFonts w:asciiTheme="minorHAnsi" w:hAnsiTheme="minorHAnsi" w:cstheme="minorHAnsi"/>
          <w:lang w:val="en-GB"/>
        </w:rPr>
        <w:t>P</w:t>
      </w:r>
      <w:r w:rsidRPr="003304AF">
        <w:rPr>
          <w:rFonts w:asciiTheme="minorHAnsi" w:hAnsiTheme="minorHAnsi" w:cstheme="minorHAnsi"/>
          <w:lang w:val="en-GB"/>
        </w:rPr>
        <w:t>rotection of bodily integrity, privacy, honour, dignity and privacy</w:t>
      </w:r>
    </w:p>
    <w:p w14:paraId="6F503C6F" w14:textId="3AEB4DF2" w:rsidR="00524A94" w:rsidRPr="00524A94" w:rsidRDefault="00524A94" w:rsidP="003304A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304AF">
        <w:rPr>
          <w:rFonts w:asciiTheme="minorHAnsi" w:hAnsiTheme="minorHAnsi" w:cstheme="minorHAnsi"/>
          <w:lang w:val="en-GB"/>
        </w:rPr>
        <w:t xml:space="preserve">c) </w:t>
      </w:r>
      <w:r w:rsidR="003304AF">
        <w:rPr>
          <w:rFonts w:asciiTheme="minorHAnsi" w:hAnsiTheme="minorHAnsi" w:cstheme="minorHAnsi"/>
          <w:lang w:val="en-GB"/>
        </w:rPr>
        <w:t>P</w:t>
      </w:r>
      <w:r w:rsidRPr="003304AF">
        <w:rPr>
          <w:rFonts w:asciiTheme="minorHAnsi" w:hAnsiTheme="minorHAnsi" w:cstheme="minorHAnsi"/>
          <w:lang w:val="en-GB"/>
        </w:rPr>
        <w:t xml:space="preserve">rotection of acquisition of property through </w:t>
      </w:r>
      <w:proofErr w:type="gramStart"/>
      <w:r w:rsidRPr="003304AF">
        <w:rPr>
          <w:rFonts w:asciiTheme="minorHAnsi" w:hAnsiTheme="minorHAnsi" w:cstheme="minorHAnsi"/>
          <w:lang w:val="en-GB"/>
        </w:rPr>
        <w:t>entering into</w:t>
      </w:r>
      <w:proofErr w:type="gramEnd"/>
      <w:r w:rsidRPr="003304AF">
        <w:rPr>
          <w:rFonts w:asciiTheme="minorHAnsi" w:hAnsiTheme="minorHAnsi" w:cstheme="minorHAnsi"/>
          <w:lang w:val="en-GB"/>
        </w:rPr>
        <w:t xml:space="preserve"> contracts</w:t>
      </w:r>
    </w:p>
    <w:p w14:paraId="3D2E9C26" w14:textId="77777777" w:rsidR="00516BDC" w:rsidRPr="00524A94" w:rsidRDefault="00516BDC" w:rsidP="003304AF">
      <w:pPr>
        <w:ind w:firstLine="567"/>
        <w:jc w:val="both"/>
        <w:rPr>
          <w:rFonts w:cstheme="minorHAnsi"/>
          <w:lang w:val="en-GB"/>
        </w:rPr>
      </w:pPr>
    </w:p>
    <w:p w14:paraId="06517D40" w14:textId="77777777" w:rsidR="00516BDC" w:rsidRDefault="00516BDC" w:rsidP="006166BC">
      <w:pPr>
        <w:jc w:val="both"/>
        <w:rPr>
          <w:lang w:val="en-US"/>
        </w:rPr>
      </w:pPr>
    </w:p>
    <w:p w14:paraId="28A2FE12" w14:textId="08EBE72E" w:rsidR="003304AF" w:rsidRPr="00524A94" w:rsidRDefault="003304AF" w:rsidP="006166BC">
      <w:pPr>
        <w:jc w:val="both"/>
        <w:rPr>
          <w:lang w:val="en-US"/>
        </w:rPr>
      </w:pPr>
      <w:r>
        <w:rPr>
          <w:lang w:val="en-US"/>
        </w:rPr>
        <w:t>Key: 1b, 2a, 3c, 4b, 5b</w:t>
      </w:r>
    </w:p>
    <w:sectPr w:rsidR="003304AF" w:rsidRPr="00524A94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13F5" w14:textId="77777777" w:rsidR="003848A0" w:rsidRDefault="003848A0" w:rsidP="00D603FA">
      <w:pPr>
        <w:spacing w:after="0" w:line="240" w:lineRule="auto"/>
      </w:pPr>
      <w:r>
        <w:separator/>
      </w:r>
    </w:p>
  </w:endnote>
  <w:endnote w:type="continuationSeparator" w:id="0">
    <w:p w14:paraId="358A1F72" w14:textId="77777777" w:rsidR="003848A0" w:rsidRDefault="003848A0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3848A0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D212" w14:textId="77777777" w:rsidR="003848A0" w:rsidRDefault="003848A0" w:rsidP="00D603FA">
      <w:pPr>
        <w:spacing w:after="0" w:line="240" w:lineRule="auto"/>
      </w:pPr>
      <w:r>
        <w:separator/>
      </w:r>
    </w:p>
  </w:footnote>
  <w:footnote w:type="continuationSeparator" w:id="0">
    <w:p w14:paraId="66CE1A00" w14:textId="77777777" w:rsidR="003848A0" w:rsidRDefault="003848A0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3848A0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04E"/>
    <w:multiLevelType w:val="hybridMultilevel"/>
    <w:tmpl w:val="8C9A9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E05"/>
    <w:multiLevelType w:val="hybridMultilevel"/>
    <w:tmpl w:val="7AB2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A4E"/>
    <w:multiLevelType w:val="hybridMultilevel"/>
    <w:tmpl w:val="ED8C9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182B"/>
    <w:multiLevelType w:val="hybridMultilevel"/>
    <w:tmpl w:val="CBC03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D49"/>
    <w:multiLevelType w:val="hybridMultilevel"/>
    <w:tmpl w:val="0624F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DBF"/>
    <w:multiLevelType w:val="hybridMultilevel"/>
    <w:tmpl w:val="6472F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66"/>
    <w:multiLevelType w:val="hybridMultilevel"/>
    <w:tmpl w:val="F348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4F"/>
    <w:multiLevelType w:val="hybridMultilevel"/>
    <w:tmpl w:val="3B6E5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4855"/>
    <w:multiLevelType w:val="hybridMultilevel"/>
    <w:tmpl w:val="638C5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1CE7"/>
    <w:multiLevelType w:val="hybridMultilevel"/>
    <w:tmpl w:val="E6E8C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7070">
    <w:abstractNumId w:val="1"/>
  </w:num>
  <w:num w:numId="2" w16cid:durableId="439838884">
    <w:abstractNumId w:val="5"/>
  </w:num>
  <w:num w:numId="3" w16cid:durableId="1106852141">
    <w:abstractNumId w:val="4"/>
  </w:num>
  <w:num w:numId="4" w16cid:durableId="822311651">
    <w:abstractNumId w:val="3"/>
  </w:num>
  <w:num w:numId="5" w16cid:durableId="1373072981">
    <w:abstractNumId w:val="0"/>
  </w:num>
  <w:num w:numId="6" w16cid:durableId="1959947285">
    <w:abstractNumId w:val="8"/>
  </w:num>
  <w:num w:numId="7" w16cid:durableId="891773852">
    <w:abstractNumId w:val="2"/>
  </w:num>
  <w:num w:numId="8" w16cid:durableId="1981499007">
    <w:abstractNumId w:val="6"/>
  </w:num>
  <w:num w:numId="9" w16cid:durableId="2044134074">
    <w:abstractNumId w:val="7"/>
  </w:num>
  <w:num w:numId="10" w16cid:durableId="1045376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1902"/>
    <w:rsid w:val="00014F5C"/>
    <w:rsid w:val="00023A7D"/>
    <w:rsid w:val="000712D4"/>
    <w:rsid w:val="00072C66"/>
    <w:rsid w:val="00090144"/>
    <w:rsid w:val="000B1F89"/>
    <w:rsid w:val="000C3E80"/>
    <w:rsid w:val="000E6DDB"/>
    <w:rsid w:val="00152E40"/>
    <w:rsid w:val="0015425C"/>
    <w:rsid w:val="001821DD"/>
    <w:rsid w:val="00190068"/>
    <w:rsid w:val="001931F4"/>
    <w:rsid w:val="00193ACB"/>
    <w:rsid w:val="00195B2D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B24F7"/>
    <w:rsid w:val="002B2BF8"/>
    <w:rsid w:val="002E4789"/>
    <w:rsid w:val="002E7BA5"/>
    <w:rsid w:val="00323D34"/>
    <w:rsid w:val="0033017C"/>
    <w:rsid w:val="003304AF"/>
    <w:rsid w:val="00336CF6"/>
    <w:rsid w:val="00347B09"/>
    <w:rsid w:val="00347F8A"/>
    <w:rsid w:val="003523FC"/>
    <w:rsid w:val="003543E2"/>
    <w:rsid w:val="00370C20"/>
    <w:rsid w:val="003848A0"/>
    <w:rsid w:val="003D667D"/>
    <w:rsid w:val="003D74B6"/>
    <w:rsid w:val="003F5A37"/>
    <w:rsid w:val="003F6C8E"/>
    <w:rsid w:val="003F7D0B"/>
    <w:rsid w:val="004009D0"/>
    <w:rsid w:val="00401757"/>
    <w:rsid w:val="00402B8E"/>
    <w:rsid w:val="00412C0C"/>
    <w:rsid w:val="00417A7C"/>
    <w:rsid w:val="004D1FD1"/>
    <w:rsid w:val="004E1575"/>
    <w:rsid w:val="005145FC"/>
    <w:rsid w:val="00516BDC"/>
    <w:rsid w:val="00524A94"/>
    <w:rsid w:val="00556A68"/>
    <w:rsid w:val="005713C2"/>
    <w:rsid w:val="0057347B"/>
    <w:rsid w:val="00575F67"/>
    <w:rsid w:val="00592045"/>
    <w:rsid w:val="005D684D"/>
    <w:rsid w:val="0061597C"/>
    <w:rsid w:val="006166BC"/>
    <w:rsid w:val="006300BD"/>
    <w:rsid w:val="0066443E"/>
    <w:rsid w:val="00674132"/>
    <w:rsid w:val="00675730"/>
    <w:rsid w:val="006B18BB"/>
    <w:rsid w:val="006D12A9"/>
    <w:rsid w:val="006E2E03"/>
    <w:rsid w:val="0070229D"/>
    <w:rsid w:val="007022BA"/>
    <w:rsid w:val="00702B89"/>
    <w:rsid w:val="0070382E"/>
    <w:rsid w:val="00722A5C"/>
    <w:rsid w:val="0073484C"/>
    <w:rsid w:val="007407AF"/>
    <w:rsid w:val="00740859"/>
    <w:rsid w:val="00740B5E"/>
    <w:rsid w:val="007724DB"/>
    <w:rsid w:val="00792754"/>
    <w:rsid w:val="00794106"/>
    <w:rsid w:val="007A5E40"/>
    <w:rsid w:val="007A655D"/>
    <w:rsid w:val="007C4E25"/>
    <w:rsid w:val="007E162B"/>
    <w:rsid w:val="00807FA6"/>
    <w:rsid w:val="00824116"/>
    <w:rsid w:val="00833837"/>
    <w:rsid w:val="008455C8"/>
    <w:rsid w:val="00893207"/>
    <w:rsid w:val="008B79BC"/>
    <w:rsid w:val="008F7F42"/>
    <w:rsid w:val="00932327"/>
    <w:rsid w:val="00932410"/>
    <w:rsid w:val="00937494"/>
    <w:rsid w:val="009573C1"/>
    <w:rsid w:val="00957616"/>
    <w:rsid w:val="00957D19"/>
    <w:rsid w:val="0097055C"/>
    <w:rsid w:val="00972A17"/>
    <w:rsid w:val="009A2B09"/>
    <w:rsid w:val="009C2A63"/>
    <w:rsid w:val="009D46F8"/>
    <w:rsid w:val="00A532BF"/>
    <w:rsid w:val="00A6107D"/>
    <w:rsid w:val="00A86BF6"/>
    <w:rsid w:val="00A93FA3"/>
    <w:rsid w:val="00AA5161"/>
    <w:rsid w:val="00AA5840"/>
    <w:rsid w:val="00AB023A"/>
    <w:rsid w:val="00AC4436"/>
    <w:rsid w:val="00B021DF"/>
    <w:rsid w:val="00B45F76"/>
    <w:rsid w:val="00B915E8"/>
    <w:rsid w:val="00BB6EE4"/>
    <w:rsid w:val="00BC12BB"/>
    <w:rsid w:val="00BD0B15"/>
    <w:rsid w:val="00BD757F"/>
    <w:rsid w:val="00BE291D"/>
    <w:rsid w:val="00BE48EB"/>
    <w:rsid w:val="00BF14D5"/>
    <w:rsid w:val="00C15DB8"/>
    <w:rsid w:val="00C17380"/>
    <w:rsid w:val="00C278DE"/>
    <w:rsid w:val="00C45B39"/>
    <w:rsid w:val="00C53C6E"/>
    <w:rsid w:val="00C71969"/>
    <w:rsid w:val="00C73F4A"/>
    <w:rsid w:val="00D033C5"/>
    <w:rsid w:val="00D06BB1"/>
    <w:rsid w:val="00D10C9A"/>
    <w:rsid w:val="00D252C3"/>
    <w:rsid w:val="00D26638"/>
    <w:rsid w:val="00D335A8"/>
    <w:rsid w:val="00D506A7"/>
    <w:rsid w:val="00D603FA"/>
    <w:rsid w:val="00D66436"/>
    <w:rsid w:val="00DB7DEA"/>
    <w:rsid w:val="00DC5B07"/>
    <w:rsid w:val="00DE1CD2"/>
    <w:rsid w:val="00E13788"/>
    <w:rsid w:val="00E3412F"/>
    <w:rsid w:val="00E8787D"/>
    <w:rsid w:val="00EB74C9"/>
    <w:rsid w:val="00ED5CA9"/>
    <w:rsid w:val="00F1592F"/>
    <w:rsid w:val="00F46672"/>
    <w:rsid w:val="00F47FED"/>
    <w:rsid w:val="00F5114C"/>
    <w:rsid w:val="00F64E11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4E11"/>
    <w:pPr>
      <w:ind w:left="720"/>
      <w:contextualSpacing/>
    </w:pPr>
  </w:style>
  <w:style w:type="paragraph" w:styleId="Bezmezer">
    <w:name w:val="No Spacing"/>
    <w:uiPriority w:val="1"/>
    <w:qFormat/>
    <w:rsid w:val="007E162B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2</cp:revision>
  <cp:lastPrinted>2025-05-27T13:14:00Z</cp:lastPrinted>
  <dcterms:created xsi:type="dcterms:W3CDTF">2026-03-20T11:44:00Z</dcterms:created>
  <dcterms:modified xsi:type="dcterms:W3CDTF">2026-03-20T11:44:00Z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