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2AA" w:rsidRDefault="00BB02AA" w:rsidP="00BB02AA">
      <w:r>
        <w:t>1</w:t>
      </w:r>
      <w:r>
        <w:t xml:space="preserve">. Při úpravě zahrady se paní L. K. rozhodla zbourat zděnou kůlnu (materiál: cihla, kámen, hlína). </w:t>
      </w:r>
    </w:p>
    <w:p w:rsidR="00BB02AA" w:rsidRDefault="00BB02AA" w:rsidP="00BB02AA">
      <w:r>
        <w:tab/>
        <w:t>a. Jedná se v daném případě o odpad? Jedná se o komunální odpad?</w:t>
      </w:r>
    </w:p>
    <w:p w:rsidR="00BB02AA" w:rsidRDefault="00BB02AA" w:rsidP="00BB02AA">
      <w:r>
        <w:tab/>
        <w:t>b. Pokud se jedná o odpad, jak s ním lze naložit?</w:t>
      </w:r>
    </w:p>
    <w:p w:rsidR="00BB02AA" w:rsidRDefault="00BB02AA" w:rsidP="00BB02AA">
      <w:pPr>
        <w:ind w:left="708"/>
      </w:pPr>
      <w:r>
        <w:t>c. Posuďte rovněž pro případ odstraňování eternitové střechy (materiál: eternit, tedy azbestocementové tašky).</w:t>
      </w:r>
    </w:p>
    <w:p w:rsidR="004C38A3" w:rsidRDefault="004C38A3" w:rsidP="004C38A3"/>
    <w:p w:rsidR="004C38A3" w:rsidRDefault="004C38A3" w:rsidP="004C38A3">
      <w:pPr>
        <w:jc w:val="both"/>
      </w:pPr>
      <w:r>
        <w:t xml:space="preserve">2. Posuďte, zda jsou odpadem piliny vzniklé při řezání dřeva panem A. R. na jeho zahradě bez zamýšleného dalšího využití. Zamyslete se rovněž nad situací, kdy by piliny vznikly v rámci činnosti společnosti Zpracováváme dřevo s. r. o. </w:t>
      </w:r>
    </w:p>
    <w:p w:rsidR="004C38A3" w:rsidRDefault="004C38A3" w:rsidP="004C38A3">
      <w:pPr>
        <w:jc w:val="both"/>
      </w:pPr>
      <w:r>
        <w:tab/>
        <w:t>a. Za jakých okolností by piliny nebyly odpadem?</w:t>
      </w:r>
    </w:p>
    <w:p w:rsidR="004C38A3" w:rsidRDefault="004C38A3" w:rsidP="004C38A3">
      <w:pPr>
        <w:ind w:left="708"/>
        <w:jc w:val="both"/>
      </w:pPr>
      <w:r>
        <w:t>b. Pokud by piliny byly odpadem, jakby se jich měl zbavit pan A. R. z hlediska zákona o odpadech?</w:t>
      </w:r>
    </w:p>
    <w:p w:rsidR="004C38A3" w:rsidRDefault="004C38A3" w:rsidP="004C38A3">
      <w:pPr>
        <w:ind w:left="708"/>
        <w:jc w:val="both"/>
      </w:pPr>
      <w:r>
        <w:t xml:space="preserve">c. </w:t>
      </w:r>
      <w:r>
        <w:t>Pokud by piliny byly odpadem, jak</w:t>
      </w:r>
      <w:r>
        <w:t xml:space="preserve"> </w:t>
      </w:r>
      <w:r>
        <w:t>by se jich měl</w:t>
      </w:r>
      <w:r>
        <w:t>a</w:t>
      </w:r>
      <w:r>
        <w:t xml:space="preserve"> zbavit </w:t>
      </w:r>
      <w:r>
        <w:t xml:space="preserve">společnost Zpracováváme </w:t>
      </w:r>
      <w:proofErr w:type="gramStart"/>
      <w:r>
        <w:t>dřevo  s.</w:t>
      </w:r>
      <w:proofErr w:type="gramEnd"/>
      <w:r>
        <w:t xml:space="preserve"> r. o.</w:t>
      </w:r>
      <w:r>
        <w:t xml:space="preserve"> z hlediska zákona o odpadech?</w:t>
      </w:r>
      <w:r>
        <w:t xml:space="preserve"> Mohla by využívat kontejnery zajišťované obcí</w:t>
      </w:r>
      <w:bookmarkStart w:id="0" w:name="_GoBack"/>
      <w:bookmarkEnd w:id="0"/>
      <w:r>
        <w:t>?</w:t>
      </w:r>
    </w:p>
    <w:p w:rsidR="004C38A3" w:rsidRDefault="004C38A3" w:rsidP="004C38A3">
      <w:pPr>
        <w:ind w:left="708"/>
        <w:jc w:val="both"/>
      </w:pPr>
      <w:r>
        <w:t>d. Pro případ, že jsou piliny odpadem, kdo je v obou případech původcem odpadu?</w:t>
      </w:r>
    </w:p>
    <w:p w:rsidR="004C38A3" w:rsidRDefault="004C38A3" w:rsidP="004C38A3">
      <w:pPr>
        <w:jc w:val="both"/>
      </w:pPr>
    </w:p>
    <w:p w:rsidR="004C38A3" w:rsidRDefault="004C38A3" w:rsidP="004C38A3">
      <w:pPr>
        <w:jc w:val="both"/>
      </w:pPr>
      <w:r>
        <w:t>3</w:t>
      </w:r>
      <w:r>
        <w:t>. Státní podnik Lesy ČR podal ČIŽP podnět na zahájení řízení proti obci S. T.  z důvodu, že na lesních pozemcích, které jsou předmětem práva hospodaření Lesů ČR, byl neoprávněně uložen komunální odpad. Požaduje uložení sankce za protiprávní odložení komunálního odpadu na lesních pozemcích a současně žádá, aby obci byla uložena povinnost odpad neprodleně odstranit z lesních pozemků.</w:t>
      </w:r>
    </w:p>
    <w:p w:rsidR="004C38A3" w:rsidRDefault="004C38A3" w:rsidP="004C38A3">
      <w:r>
        <w:tab/>
        <w:t>a. Jaké jsou povinnosti obce ve vztahu ke komunálnímu odpadu a čím jsou založeny?</w:t>
      </w:r>
    </w:p>
    <w:p w:rsidR="004C38A3" w:rsidRDefault="004C38A3" w:rsidP="004C38A3">
      <w:r>
        <w:tab/>
        <w:t>b. Komu je možné uložit v dané věci nápravu?</w:t>
      </w:r>
    </w:p>
    <w:p w:rsidR="004C38A3" w:rsidRDefault="004C38A3" w:rsidP="004C38A3">
      <w:pPr>
        <w:ind w:left="708"/>
      </w:pPr>
      <w:r>
        <w:t>c. Kterému subjektu lze uložit sankci za neoprávněné odložení komunálního odpadu a podle jakého ustanovení?</w:t>
      </w:r>
    </w:p>
    <w:p w:rsidR="00BB02AA" w:rsidRDefault="00BB02AA" w:rsidP="00BB02AA">
      <w:pPr>
        <w:ind w:left="708"/>
      </w:pPr>
    </w:p>
    <w:p w:rsidR="004C38A3" w:rsidRDefault="004C38A3" w:rsidP="004C38A3">
      <w:r>
        <w:t xml:space="preserve">4. Pan F. H. se zbavil svého nepojízdného automobilu tak, že jej odstavil na poli za městem. </w:t>
      </w:r>
    </w:p>
    <w:p w:rsidR="004C38A3" w:rsidRDefault="004C38A3" w:rsidP="004C38A3">
      <w:pPr>
        <w:ind w:firstLine="708"/>
      </w:pPr>
      <w:r>
        <w:t xml:space="preserve">a. Porušil pan F. H. svým jednáním zákon o odpadech? </w:t>
      </w:r>
    </w:p>
    <w:p w:rsidR="004C38A3" w:rsidRDefault="004C38A3" w:rsidP="004C38A3">
      <w:pPr>
        <w:ind w:firstLine="708"/>
      </w:pPr>
      <w:r>
        <w:t xml:space="preserve">b. Jak měl pan F. H. postupovat podle zákona o odpadech správně? </w:t>
      </w:r>
    </w:p>
    <w:p w:rsidR="004C38A3" w:rsidRDefault="004C38A3" w:rsidP="004C38A3">
      <w:pPr>
        <w:ind w:firstLine="708"/>
      </w:pPr>
      <w:r>
        <w:t xml:space="preserve">c. Je odstavený autovrak nebezpečným odpadem? </w:t>
      </w:r>
    </w:p>
    <w:p w:rsidR="004C38A3" w:rsidRDefault="004C38A3" w:rsidP="004C38A3">
      <w:pPr>
        <w:ind w:firstLine="708"/>
      </w:pPr>
      <w:r>
        <w:t>d. Jak by v dané situaci měla postupovat obec?</w:t>
      </w:r>
    </w:p>
    <w:p w:rsidR="004C38A3" w:rsidRDefault="004C38A3" w:rsidP="004C38A3">
      <w:pPr>
        <w:ind w:firstLine="708"/>
      </w:pPr>
    </w:p>
    <w:p w:rsidR="00BF5B6C" w:rsidRDefault="004C38A3">
      <w:r>
        <w:t>5</w:t>
      </w:r>
      <w:r w:rsidR="0011263A">
        <w:t>. Jaké má povinnosti/ možnosti obec ve vztahu ke snižování množství skládkovaného odpadu?</w:t>
      </w:r>
    </w:p>
    <w:p w:rsidR="0011263A" w:rsidRDefault="0011263A"/>
    <w:p w:rsidR="0011263A" w:rsidRDefault="004C38A3">
      <w:r>
        <w:t>6</w:t>
      </w:r>
      <w:r w:rsidR="0011263A">
        <w:t>. Popište stručně podmínky provozu skládky.</w:t>
      </w:r>
    </w:p>
    <w:p w:rsidR="004C38A3" w:rsidRDefault="004C38A3"/>
    <w:p w:rsidR="004C38A3" w:rsidRDefault="004C38A3">
      <w:r>
        <w:t>7. Charakterizujte zpětný odběr domácích elektrospotřebičů (např. lednice) podle zákona o odpadech.</w:t>
      </w:r>
    </w:p>
    <w:sectPr w:rsidR="004C38A3" w:rsidSect="004C38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63A"/>
    <w:rsid w:val="0011263A"/>
    <w:rsid w:val="004C38A3"/>
    <w:rsid w:val="00636264"/>
    <w:rsid w:val="00986534"/>
    <w:rsid w:val="00BB02AA"/>
    <w:rsid w:val="00B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DADDB"/>
  <w15:chartTrackingRefBased/>
  <w15:docId w15:val="{42E4FC84-8D2F-4208-8592-DF16948F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2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Fabsikova</dc:creator>
  <cp:keywords/>
  <dc:description/>
  <cp:lastModifiedBy>Tereza Fabsikova</cp:lastModifiedBy>
  <cp:revision>1</cp:revision>
  <dcterms:created xsi:type="dcterms:W3CDTF">2019-12-03T09:58:00Z</dcterms:created>
  <dcterms:modified xsi:type="dcterms:W3CDTF">2019-12-03T10:55:00Z</dcterms:modified>
</cp:coreProperties>
</file>